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3E" w:rsidRDefault="00DE0D3E" w:rsidP="00DE0D3E"/>
    <w:p w:rsidR="00DE0D3E" w:rsidRDefault="00DE0D3E" w:rsidP="00DE0D3E"/>
    <w:p w:rsidR="004C0261" w:rsidRDefault="004C0261" w:rsidP="004C0261">
      <w:pPr>
        <w:pStyle w:val="Ttulo2"/>
        <w:rPr>
          <w:sz w:val="36"/>
          <w:szCs w:val="36"/>
        </w:rPr>
      </w:pPr>
      <w:r w:rsidRPr="004C0261">
        <w:rPr>
          <w:sz w:val="36"/>
          <w:szCs w:val="36"/>
        </w:rPr>
        <w:t>HORARIO ALUMNADO  15 DE SEPTIEMBRE 2023</w:t>
      </w:r>
    </w:p>
    <w:p w:rsidR="004C0261" w:rsidRDefault="004C0261" w:rsidP="004C0261"/>
    <w:p w:rsidR="004C0261" w:rsidRDefault="004C0261" w:rsidP="004C0261"/>
    <w:p w:rsidR="004C0261" w:rsidRDefault="004C0261" w:rsidP="004C0261">
      <w:pPr>
        <w:jc w:val="both"/>
      </w:pPr>
      <w:r>
        <w:t xml:space="preserve">Se establece como horario general para dicho día el comprendido entre </w:t>
      </w:r>
      <w:r w:rsidRPr="004C0261">
        <w:rPr>
          <w:b/>
          <w:u w:val="single"/>
        </w:rPr>
        <w:t>12,30 y 14,30h,</w:t>
      </w:r>
      <w:r>
        <w:t xml:space="preserve"> recordando que la salida no puede ser anterior a dicha hora de finalización.</w:t>
      </w:r>
    </w:p>
    <w:p w:rsidR="004C0261" w:rsidRDefault="004C0261" w:rsidP="004C0261">
      <w:pPr>
        <w:jc w:val="both"/>
        <w:rPr>
          <w:b/>
          <w:u w:val="single"/>
        </w:rPr>
      </w:pPr>
      <w:r>
        <w:t xml:space="preserve">Del mismo modo se establecen dos entradas para el alumnado que permanecerán durante el resto del curso escolar: </w:t>
      </w:r>
      <w:r w:rsidRPr="004C0261">
        <w:rPr>
          <w:b/>
          <w:u w:val="single"/>
        </w:rPr>
        <w:t>puerta de pistas deportivas y puerta principal de acceso.</w:t>
      </w:r>
    </w:p>
    <w:p w:rsidR="002E5C8A" w:rsidRDefault="002E5C8A" w:rsidP="004C0261">
      <w:pPr>
        <w:jc w:val="both"/>
        <w:rPr>
          <w:b/>
          <w:u w:val="single"/>
        </w:rPr>
      </w:pPr>
      <w:r>
        <w:rPr>
          <w:b/>
          <w:u w:val="single"/>
        </w:rPr>
        <w:t>Los respectivos grupos de clase en todos los niveles han sido publicados en Ipasen para conocimiento de alumnado y familias.</w:t>
      </w:r>
    </w:p>
    <w:p w:rsidR="00DF7D94" w:rsidRPr="00DF7D94" w:rsidRDefault="00DF7D94" w:rsidP="004C0261">
      <w:pPr>
        <w:jc w:val="both"/>
      </w:pPr>
      <w:r>
        <w:t>Durante ese horario se le facilitará la información básica para el inicio del curso: horarios, equipos docentes, normativa…</w:t>
      </w:r>
    </w:p>
    <w:p w:rsidR="004C0261" w:rsidRDefault="004C0261" w:rsidP="004C0261">
      <w:pPr>
        <w:jc w:val="both"/>
      </w:pPr>
      <w:r>
        <w:t>El tutor/a se dirigirá a la hora establecida a las distintas puertas de acceso donde se encontrará un miembro del equipo directivo para ir dando entrada al grupo correspondiente.</w:t>
      </w:r>
    </w:p>
    <w:p w:rsidR="00B05AB7" w:rsidRDefault="00B05AB7" w:rsidP="004C0261">
      <w:pPr>
        <w:jc w:val="both"/>
      </w:pPr>
    </w:p>
    <w:p w:rsidR="00B05AB7" w:rsidRDefault="00B05AB7" w:rsidP="004C0261">
      <w:pPr>
        <w:jc w:val="both"/>
      </w:pPr>
    </w:p>
    <w:tbl>
      <w:tblPr>
        <w:tblStyle w:val="Sombreadoclaro-nfasis3"/>
        <w:tblW w:w="0" w:type="auto"/>
        <w:tblLook w:val="04A0"/>
      </w:tblPr>
      <w:tblGrid>
        <w:gridCol w:w="3202"/>
        <w:gridCol w:w="3203"/>
        <w:gridCol w:w="3203"/>
        <w:gridCol w:w="38"/>
      </w:tblGrid>
      <w:tr w:rsidR="00B05AB7" w:rsidRPr="00B05AB7" w:rsidTr="00D61F93">
        <w:trPr>
          <w:cnfStyle w:val="100000000000"/>
        </w:trPr>
        <w:tc>
          <w:tcPr>
            <w:cnfStyle w:val="001000000000"/>
            <w:tcW w:w="9646" w:type="dxa"/>
            <w:gridSpan w:val="4"/>
          </w:tcPr>
          <w:p w:rsidR="00B05AB7" w:rsidRPr="00B05AB7" w:rsidRDefault="00B05AB7" w:rsidP="000C7E0E">
            <w:pPr>
              <w:jc w:val="both"/>
            </w:pPr>
            <w:r w:rsidRPr="00B05AB7">
              <w:t xml:space="preserve">GRUPO                               HORARIO                          PUNTO DE ACCESO </w:t>
            </w:r>
          </w:p>
        </w:tc>
      </w:tr>
      <w:tr w:rsidR="00B05AB7" w:rsidRPr="00B05AB7" w:rsidTr="00D61F93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B05AB7" w:rsidRPr="00B05AB7" w:rsidRDefault="00B05AB7" w:rsidP="000C7E0E">
            <w:pPr>
              <w:jc w:val="both"/>
            </w:pPr>
            <w:r>
              <w:t>APSD- E. INF.</w:t>
            </w:r>
            <w:r w:rsidR="00D61F93">
              <w:t xml:space="preserve">                   13 – 14,30 H                         Pistas deportivas               </w:t>
            </w:r>
          </w:p>
        </w:tc>
      </w:tr>
      <w:tr w:rsidR="00B05AB7" w:rsidTr="00B05AB7">
        <w:trPr>
          <w:gridAfter w:val="1"/>
          <w:wAfter w:w="38" w:type="dxa"/>
        </w:trPr>
        <w:tc>
          <w:tcPr>
            <w:cnfStyle w:val="001000000000"/>
            <w:tcW w:w="3202" w:type="dxa"/>
          </w:tcPr>
          <w:p w:rsidR="00B05AB7" w:rsidRDefault="00B05AB7" w:rsidP="004C0261">
            <w:pPr>
              <w:jc w:val="both"/>
            </w:pPr>
            <w:r>
              <w:t xml:space="preserve">SMIR / GMNTL             </w:t>
            </w:r>
          </w:p>
        </w:tc>
        <w:tc>
          <w:tcPr>
            <w:tcW w:w="3203" w:type="dxa"/>
          </w:tcPr>
          <w:p w:rsidR="00B05AB7" w:rsidRDefault="00D61F93" w:rsidP="004C0261">
            <w:pPr>
              <w:jc w:val="both"/>
              <w:cnfStyle w:val="000000000000"/>
            </w:pPr>
            <w:r>
              <w:t xml:space="preserve">   “                                                  </w:t>
            </w:r>
          </w:p>
        </w:tc>
        <w:tc>
          <w:tcPr>
            <w:tcW w:w="3203" w:type="dxa"/>
          </w:tcPr>
          <w:p w:rsidR="00B05AB7" w:rsidRDefault="00D61F93" w:rsidP="004C0261">
            <w:pPr>
              <w:jc w:val="both"/>
              <w:cnfStyle w:val="000000000000"/>
            </w:pPr>
            <w:r>
              <w:t xml:space="preserve">      “  </w:t>
            </w:r>
          </w:p>
        </w:tc>
      </w:tr>
      <w:tr w:rsidR="00B05AB7" w:rsidTr="00B05AB7">
        <w:trPr>
          <w:gridAfter w:val="1"/>
          <w:cnfStyle w:val="000000100000"/>
          <w:wAfter w:w="38" w:type="dxa"/>
        </w:trPr>
        <w:tc>
          <w:tcPr>
            <w:cnfStyle w:val="001000000000"/>
            <w:tcW w:w="3202" w:type="dxa"/>
          </w:tcPr>
          <w:p w:rsidR="00B05AB7" w:rsidRDefault="00B05AB7" w:rsidP="004C0261">
            <w:pPr>
              <w:jc w:val="both"/>
            </w:pPr>
            <w:r>
              <w:t>1º BACHILL.</w:t>
            </w:r>
          </w:p>
        </w:tc>
        <w:tc>
          <w:tcPr>
            <w:tcW w:w="3203" w:type="dxa"/>
          </w:tcPr>
          <w:p w:rsidR="00B05AB7" w:rsidRDefault="00D61F93" w:rsidP="004C0261">
            <w:pPr>
              <w:jc w:val="both"/>
              <w:cnfStyle w:val="000000100000"/>
            </w:pPr>
            <w:r>
              <w:t xml:space="preserve">   “</w:t>
            </w:r>
          </w:p>
        </w:tc>
        <w:tc>
          <w:tcPr>
            <w:tcW w:w="3203" w:type="dxa"/>
          </w:tcPr>
          <w:p w:rsidR="00B05AB7" w:rsidRDefault="00D61F93" w:rsidP="004C0261">
            <w:pPr>
              <w:jc w:val="both"/>
              <w:cnfStyle w:val="000000100000"/>
            </w:pPr>
            <w:r>
              <w:t xml:space="preserve">      “</w:t>
            </w:r>
          </w:p>
        </w:tc>
      </w:tr>
      <w:tr w:rsidR="00B05AB7" w:rsidTr="00D61F93">
        <w:trPr>
          <w:gridAfter w:val="1"/>
          <w:wAfter w:w="38" w:type="dxa"/>
          <w:trHeight w:val="407"/>
        </w:trPr>
        <w:tc>
          <w:tcPr>
            <w:cnfStyle w:val="001000000000"/>
            <w:tcW w:w="3202" w:type="dxa"/>
          </w:tcPr>
          <w:p w:rsidR="00B05AB7" w:rsidRDefault="00B05AB7" w:rsidP="004C0261">
            <w:pPr>
              <w:jc w:val="both"/>
            </w:pPr>
            <w:r>
              <w:t>2º BACHILL.</w:t>
            </w:r>
          </w:p>
        </w:tc>
        <w:tc>
          <w:tcPr>
            <w:tcW w:w="3203" w:type="dxa"/>
          </w:tcPr>
          <w:p w:rsidR="00B05AB7" w:rsidRDefault="00D61F93" w:rsidP="004C0261">
            <w:pPr>
              <w:jc w:val="both"/>
              <w:cnfStyle w:val="000000000000"/>
            </w:pPr>
            <w:r>
              <w:t xml:space="preserve">   “</w:t>
            </w:r>
          </w:p>
        </w:tc>
        <w:tc>
          <w:tcPr>
            <w:tcW w:w="3203" w:type="dxa"/>
          </w:tcPr>
          <w:p w:rsidR="00B05AB7" w:rsidRDefault="00D61F93" w:rsidP="004C0261">
            <w:pPr>
              <w:jc w:val="both"/>
              <w:cnfStyle w:val="000000000000"/>
            </w:pPr>
            <w:r>
              <w:t xml:space="preserve">      “</w:t>
            </w:r>
          </w:p>
        </w:tc>
      </w:tr>
      <w:tr w:rsidR="00B05AB7" w:rsidTr="00B05AB7">
        <w:trPr>
          <w:gridAfter w:val="1"/>
          <w:cnfStyle w:val="000000100000"/>
          <w:wAfter w:w="38" w:type="dxa"/>
        </w:trPr>
        <w:tc>
          <w:tcPr>
            <w:cnfStyle w:val="001000000000"/>
            <w:tcW w:w="3202" w:type="dxa"/>
          </w:tcPr>
          <w:p w:rsidR="00B05AB7" w:rsidRDefault="00B05AB7" w:rsidP="004C0261">
            <w:pPr>
              <w:jc w:val="both"/>
            </w:pPr>
            <w:r>
              <w:t>GBIC 1 y 2</w:t>
            </w:r>
          </w:p>
        </w:tc>
        <w:tc>
          <w:tcPr>
            <w:tcW w:w="3203" w:type="dxa"/>
          </w:tcPr>
          <w:p w:rsidR="00B05AB7" w:rsidRDefault="00D61F93" w:rsidP="004C0261">
            <w:pPr>
              <w:jc w:val="both"/>
              <w:cnfStyle w:val="000000100000"/>
            </w:pPr>
            <w:r>
              <w:t xml:space="preserve">   “</w:t>
            </w:r>
          </w:p>
        </w:tc>
        <w:tc>
          <w:tcPr>
            <w:tcW w:w="3203" w:type="dxa"/>
          </w:tcPr>
          <w:p w:rsidR="00B05AB7" w:rsidRDefault="00D61F93" w:rsidP="004C0261">
            <w:pPr>
              <w:jc w:val="both"/>
              <w:cnfStyle w:val="000000100000"/>
            </w:pPr>
            <w:r>
              <w:t xml:space="preserve">      “</w:t>
            </w:r>
          </w:p>
        </w:tc>
      </w:tr>
    </w:tbl>
    <w:tbl>
      <w:tblPr>
        <w:tblStyle w:val="Sombreadoclaro-nfasis2"/>
        <w:tblW w:w="0" w:type="auto"/>
        <w:tblLook w:val="04A0"/>
      </w:tblPr>
      <w:tblGrid>
        <w:gridCol w:w="3202"/>
        <w:gridCol w:w="3203"/>
        <w:gridCol w:w="3203"/>
      </w:tblGrid>
      <w:tr w:rsidR="00D61F93" w:rsidTr="00D61F93">
        <w:trPr>
          <w:cnfStyle w:val="100000000000"/>
        </w:trPr>
        <w:tc>
          <w:tcPr>
            <w:cnfStyle w:val="001000000000"/>
            <w:tcW w:w="3202" w:type="dxa"/>
          </w:tcPr>
          <w:p w:rsidR="00D61F93" w:rsidRDefault="00D61F93" w:rsidP="004C0261">
            <w:pPr>
              <w:jc w:val="both"/>
            </w:pPr>
            <w:r>
              <w:t>1º y 2º ESO</w:t>
            </w:r>
          </w:p>
        </w:tc>
        <w:tc>
          <w:tcPr>
            <w:tcW w:w="3203" w:type="dxa"/>
          </w:tcPr>
          <w:p w:rsidR="00D61F93" w:rsidRDefault="00D61F93" w:rsidP="00D61F93">
            <w:pPr>
              <w:jc w:val="both"/>
              <w:cnfStyle w:val="100000000000"/>
            </w:pPr>
            <w:r>
              <w:t>12,30-14,30                      PUERTA PRINCIPAL</w:t>
            </w:r>
          </w:p>
        </w:tc>
        <w:tc>
          <w:tcPr>
            <w:tcW w:w="3203" w:type="dxa"/>
          </w:tcPr>
          <w:p w:rsidR="00D61F93" w:rsidRDefault="00D61F93" w:rsidP="004C0261">
            <w:pPr>
              <w:jc w:val="both"/>
              <w:cnfStyle w:val="100000000000"/>
            </w:pPr>
          </w:p>
        </w:tc>
      </w:tr>
      <w:tr w:rsidR="00D61F93" w:rsidTr="00D61F93">
        <w:trPr>
          <w:cnfStyle w:val="000000100000"/>
        </w:trPr>
        <w:tc>
          <w:tcPr>
            <w:cnfStyle w:val="001000000000"/>
            <w:tcW w:w="3202" w:type="dxa"/>
          </w:tcPr>
          <w:p w:rsidR="00D61F93" w:rsidRDefault="00D61F93" w:rsidP="004C0261">
            <w:pPr>
              <w:jc w:val="both"/>
            </w:pPr>
            <w:r>
              <w:t>3º Y 4º ESO</w:t>
            </w:r>
          </w:p>
        </w:tc>
        <w:tc>
          <w:tcPr>
            <w:tcW w:w="3203" w:type="dxa"/>
          </w:tcPr>
          <w:p w:rsidR="00D61F93" w:rsidRDefault="00D61F93" w:rsidP="00D61F93">
            <w:pPr>
              <w:jc w:val="both"/>
              <w:cnfStyle w:val="000000100000"/>
            </w:pPr>
            <w:r>
              <w:t>13,30-14,30               PUERTA PRINCIPAL</w:t>
            </w:r>
          </w:p>
        </w:tc>
        <w:tc>
          <w:tcPr>
            <w:tcW w:w="3203" w:type="dxa"/>
          </w:tcPr>
          <w:p w:rsidR="00D61F93" w:rsidRDefault="00D61F93" w:rsidP="004C0261">
            <w:pPr>
              <w:jc w:val="both"/>
              <w:cnfStyle w:val="000000100000"/>
            </w:pPr>
          </w:p>
        </w:tc>
      </w:tr>
      <w:tr w:rsidR="00D61F93" w:rsidTr="00D61F93">
        <w:tc>
          <w:tcPr>
            <w:cnfStyle w:val="001000000000"/>
            <w:tcW w:w="3202" w:type="dxa"/>
          </w:tcPr>
          <w:p w:rsidR="00D61F93" w:rsidRDefault="00D61F93" w:rsidP="004C0261">
            <w:pPr>
              <w:jc w:val="both"/>
            </w:pPr>
          </w:p>
        </w:tc>
        <w:tc>
          <w:tcPr>
            <w:tcW w:w="3203" w:type="dxa"/>
          </w:tcPr>
          <w:p w:rsidR="00D61F93" w:rsidRDefault="00D61F93" w:rsidP="004C0261">
            <w:pPr>
              <w:jc w:val="both"/>
              <w:cnfStyle w:val="000000000000"/>
            </w:pPr>
          </w:p>
        </w:tc>
        <w:tc>
          <w:tcPr>
            <w:tcW w:w="3203" w:type="dxa"/>
          </w:tcPr>
          <w:p w:rsidR="00D61F93" w:rsidRDefault="00D61F93" w:rsidP="004C0261">
            <w:pPr>
              <w:jc w:val="both"/>
              <w:cnfStyle w:val="000000000000"/>
            </w:pPr>
          </w:p>
        </w:tc>
      </w:tr>
    </w:tbl>
    <w:p w:rsidR="00B05AB7" w:rsidRDefault="00B05AB7" w:rsidP="004C0261">
      <w:pPr>
        <w:jc w:val="both"/>
      </w:pPr>
    </w:p>
    <w:p w:rsidR="004677FF" w:rsidRDefault="00DF7D94" w:rsidP="004C0261">
      <w:pPr>
        <w:jc w:val="both"/>
      </w:pPr>
      <w:r>
        <w:t>En las próximas semanas se procederá a la reunión inicial con familias donde se facilitará toda la información básica para el desarrollo de cada curso.</w:t>
      </w:r>
    </w:p>
    <w:p w:rsidR="00DF7D94" w:rsidRPr="004C0261" w:rsidRDefault="00DF7D94" w:rsidP="004C0261">
      <w:pPr>
        <w:jc w:val="both"/>
      </w:pPr>
      <w:r>
        <w:t xml:space="preserve">Ante la previsión de lluvia para este día, sería conveniente que el alumnado llegue al centro a la hora indicada. </w:t>
      </w:r>
      <w:r w:rsidRPr="00DF7D94">
        <w:rPr>
          <w:b/>
        </w:rPr>
        <w:t xml:space="preserve">Exclusivamente, en caso de lluvia, el alumnado de 1º y 2º de ESO accederá al  vestíbulo </w:t>
      </w:r>
      <w:r>
        <w:rPr>
          <w:b/>
        </w:rPr>
        <w:t xml:space="preserve">de puerta principal </w:t>
      </w:r>
      <w:r w:rsidRPr="00DF7D94">
        <w:rPr>
          <w:b/>
        </w:rPr>
        <w:t>para desde allí dirigirlos a su aula correspondiente</w:t>
      </w:r>
      <w:r>
        <w:t>.</w:t>
      </w:r>
    </w:p>
    <w:sectPr w:rsidR="00DF7D94" w:rsidRPr="004C0261" w:rsidSect="00DE0D3E">
      <w:headerReference w:type="default" r:id="rId8"/>
      <w:footerReference w:type="default" r:id="rId9"/>
      <w:type w:val="continuous"/>
      <w:pgSz w:w="11906" w:h="16838"/>
      <w:pgMar w:top="397" w:right="1077" w:bottom="2552" w:left="136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54" w:rsidRDefault="00475354">
      <w:r>
        <w:separator/>
      </w:r>
    </w:p>
  </w:endnote>
  <w:endnote w:type="continuationSeparator" w:id="1">
    <w:p w:rsidR="00475354" w:rsidRDefault="0047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Eras Md BT">
    <w:altName w:val="Lucida Sans Unicode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81" w:rsidRDefault="0050555B">
    <w:pPr>
      <w:pStyle w:val="Piedepgina"/>
      <w:jc w:val="right"/>
    </w:pPr>
    <w:fldSimple w:instr=" PAGE   \* MERGEFORMAT ">
      <w:r w:rsidR="002E5C8A">
        <w:rPr>
          <w:noProof/>
        </w:rPr>
        <w:t>1</w:t>
      </w:r>
    </w:fldSimple>
  </w:p>
  <w:p w:rsidR="00A94381" w:rsidRDefault="00A94381">
    <w:pPr>
      <w:pStyle w:val="Piedepgina"/>
      <w:jc w:val="center"/>
      <w:rPr>
        <w:rFonts w:ascii="Eras Md BT" w:hAnsi="Eras Md BT"/>
        <w:sz w:val="18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54" w:rsidRDefault="00475354">
      <w:r>
        <w:separator/>
      </w:r>
    </w:p>
  </w:footnote>
  <w:footnote w:type="continuationSeparator" w:id="1">
    <w:p w:rsidR="00475354" w:rsidRDefault="0047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81" w:rsidRDefault="00A94381" w:rsidP="00E53B4D">
    <w:pPr>
      <w:pStyle w:val="Remite"/>
      <w:framePr w:w="3436" w:h="571" w:wrap="notBeside" w:hAnchor="page" w:x="586" w:y="466"/>
      <w:ind w:left="-7088" w:firstLine="7088"/>
      <w:rPr>
        <w:rFonts w:ascii="Eras Bk BT" w:hAnsi="Eras Bk BT"/>
        <w:b/>
        <w:sz w:val="22"/>
      </w:rPr>
    </w:pPr>
    <w:r>
      <w:rPr>
        <w:rFonts w:ascii="Eras Bk BT" w:hAnsi="Eras Bk BT"/>
        <w:b/>
        <w:sz w:val="22"/>
      </w:rPr>
      <w:t>CONSEJERÍA DE EDUCACIÓN</w:t>
    </w:r>
  </w:p>
  <w:p w:rsidR="00A94381" w:rsidRDefault="00A94381" w:rsidP="00E53B4D">
    <w:pPr>
      <w:pStyle w:val="Remite"/>
      <w:framePr w:w="3436" w:h="571" w:wrap="notBeside" w:hAnchor="page" w:x="586" w:y="466"/>
      <w:ind w:left="-7088" w:firstLine="7088"/>
      <w:rPr>
        <w:rFonts w:ascii="Eras Md BT" w:hAnsi="Eras Md BT"/>
        <w:sz w:val="18"/>
      </w:rPr>
    </w:pPr>
    <w:r>
      <w:rPr>
        <w:rFonts w:ascii="Eras Md BT" w:hAnsi="Eras Md BT"/>
        <w:b/>
        <w:sz w:val="18"/>
      </w:rPr>
      <w:t>I.E.S. Castillo de Cote</w:t>
    </w:r>
  </w:p>
  <w:p w:rsidR="00A94381" w:rsidRDefault="00F43715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4239260</wp:posOffset>
          </wp:positionH>
          <wp:positionV relativeFrom="paragraph">
            <wp:posOffset>43815</wp:posOffset>
          </wp:positionV>
          <wp:extent cx="1930400" cy="203200"/>
          <wp:effectExtent l="19050" t="0" r="0" b="0"/>
          <wp:wrapTopAndBottom/>
          <wp:docPr id="1" name="Imagen 1" descr="logoI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8077200</wp:posOffset>
          </wp:positionH>
          <wp:positionV relativeFrom="margin">
            <wp:posOffset>-406400</wp:posOffset>
          </wp:positionV>
          <wp:extent cx="781050" cy="66929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4381">
      <w:t xml:space="preserve">                                      </w:t>
    </w:r>
    <w:bookmarkStart w:id="0" w:name="_GoBack"/>
    <w:r w:rsidR="0030395D" w:rsidRPr="0030395D">
      <w:rPr>
        <w:noProof/>
      </w:rPr>
      <w:drawing>
        <wp:inline distT="0" distB="0" distL="0" distR="0">
          <wp:extent cx="781050" cy="666750"/>
          <wp:effectExtent l="19050" t="0" r="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53" cy="6698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  <w:bookmarkEnd w:id="0"/>
    <w:r w:rsidR="00A94381"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83E7644"/>
    <w:multiLevelType w:val="hybridMultilevel"/>
    <w:tmpl w:val="F164355C"/>
    <w:lvl w:ilvl="0" w:tplc="AC362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0EB3"/>
    <w:multiLevelType w:val="hybridMultilevel"/>
    <w:tmpl w:val="086465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32D7"/>
    <w:multiLevelType w:val="hybridMultilevel"/>
    <w:tmpl w:val="327E65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B5E26"/>
    <w:multiLevelType w:val="hybridMultilevel"/>
    <w:tmpl w:val="1C2ACBB6"/>
    <w:lvl w:ilvl="0" w:tplc="0C0A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10541A"/>
    <w:rsid w:val="00000106"/>
    <w:rsid w:val="0000356E"/>
    <w:rsid w:val="00003F1A"/>
    <w:rsid w:val="00022AD9"/>
    <w:rsid w:val="00033CDF"/>
    <w:rsid w:val="00037BCA"/>
    <w:rsid w:val="00042FEC"/>
    <w:rsid w:val="00043941"/>
    <w:rsid w:val="00043DDA"/>
    <w:rsid w:val="00044C83"/>
    <w:rsid w:val="0007390F"/>
    <w:rsid w:val="00076107"/>
    <w:rsid w:val="00083662"/>
    <w:rsid w:val="00084E9A"/>
    <w:rsid w:val="000A30A2"/>
    <w:rsid w:val="000A5038"/>
    <w:rsid w:val="000B1532"/>
    <w:rsid w:val="000B30B8"/>
    <w:rsid w:val="000B3F0C"/>
    <w:rsid w:val="000B774A"/>
    <w:rsid w:val="000C79F7"/>
    <w:rsid w:val="000E1274"/>
    <w:rsid w:val="000E3F7B"/>
    <w:rsid w:val="000F47E5"/>
    <w:rsid w:val="000F4DB1"/>
    <w:rsid w:val="000F6E7D"/>
    <w:rsid w:val="000F79F3"/>
    <w:rsid w:val="0010541A"/>
    <w:rsid w:val="001065DD"/>
    <w:rsid w:val="001070EA"/>
    <w:rsid w:val="001210A1"/>
    <w:rsid w:val="0013421D"/>
    <w:rsid w:val="00134C60"/>
    <w:rsid w:val="00157069"/>
    <w:rsid w:val="00164D9F"/>
    <w:rsid w:val="001652BB"/>
    <w:rsid w:val="001726B1"/>
    <w:rsid w:val="00173EB0"/>
    <w:rsid w:val="00176832"/>
    <w:rsid w:val="00177BBE"/>
    <w:rsid w:val="00181602"/>
    <w:rsid w:val="00190E5E"/>
    <w:rsid w:val="00193896"/>
    <w:rsid w:val="0019540A"/>
    <w:rsid w:val="0019756D"/>
    <w:rsid w:val="001A237A"/>
    <w:rsid w:val="001A437C"/>
    <w:rsid w:val="001B3175"/>
    <w:rsid w:val="001C32D0"/>
    <w:rsid w:val="001C686A"/>
    <w:rsid w:val="001C6B22"/>
    <w:rsid w:val="001D3954"/>
    <w:rsid w:val="001D5BC8"/>
    <w:rsid w:val="001E328B"/>
    <w:rsid w:val="00201D2E"/>
    <w:rsid w:val="00206A99"/>
    <w:rsid w:val="00215650"/>
    <w:rsid w:val="00220A1F"/>
    <w:rsid w:val="00222F17"/>
    <w:rsid w:val="00241C75"/>
    <w:rsid w:val="00270DC3"/>
    <w:rsid w:val="002733A3"/>
    <w:rsid w:val="0027707A"/>
    <w:rsid w:val="00295128"/>
    <w:rsid w:val="00295DF5"/>
    <w:rsid w:val="002A000E"/>
    <w:rsid w:val="002B3388"/>
    <w:rsid w:val="002C311F"/>
    <w:rsid w:val="002C59A6"/>
    <w:rsid w:val="002C7F92"/>
    <w:rsid w:val="002D2035"/>
    <w:rsid w:val="002D3001"/>
    <w:rsid w:val="002D56DD"/>
    <w:rsid w:val="002E454D"/>
    <w:rsid w:val="002E5450"/>
    <w:rsid w:val="002E5C8A"/>
    <w:rsid w:val="0030395D"/>
    <w:rsid w:val="00306DEF"/>
    <w:rsid w:val="003168B3"/>
    <w:rsid w:val="00321D28"/>
    <w:rsid w:val="003342D3"/>
    <w:rsid w:val="003443CB"/>
    <w:rsid w:val="003600C9"/>
    <w:rsid w:val="00360CF8"/>
    <w:rsid w:val="003628AD"/>
    <w:rsid w:val="00370A1A"/>
    <w:rsid w:val="003725E5"/>
    <w:rsid w:val="00372C42"/>
    <w:rsid w:val="00373A0B"/>
    <w:rsid w:val="00374379"/>
    <w:rsid w:val="00390411"/>
    <w:rsid w:val="00390AA9"/>
    <w:rsid w:val="00393D60"/>
    <w:rsid w:val="00393E1D"/>
    <w:rsid w:val="003A780E"/>
    <w:rsid w:val="003C354F"/>
    <w:rsid w:val="003C6082"/>
    <w:rsid w:val="003D0883"/>
    <w:rsid w:val="003D78B3"/>
    <w:rsid w:val="003F1E72"/>
    <w:rsid w:val="003F3839"/>
    <w:rsid w:val="0040181A"/>
    <w:rsid w:val="00401881"/>
    <w:rsid w:val="0040791F"/>
    <w:rsid w:val="0041079C"/>
    <w:rsid w:val="0041458B"/>
    <w:rsid w:val="00414E42"/>
    <w:rsid w:val="00440181"/>
    <w:rsid w:val="00444354"/>
    <w:rsid w:val="00453C2B"/>
    <w:rsid w:val="00453F36"/>
    <w:rsid w:val="0045447A"/>
    <w:rsid w:val="004677FF"/>
    <w:rsid w:val="00470064"/>
    <w:rsid w:val="00475354"/>
    <w:rsid w:val="004862C9"/>
    <w:rsid w:val="00486AF7"/>
    <w:rsid w:val="00494BEF"/>
    <w:rsid w:val="004954B4"/>
    <w:rsid w:val="004A2D1B"/>
    <w:rsid w:val="004A38FC"/>
    <w:rsid w:val="004A6A3E"/>
    <w:rsid w:val="004B7A30"/>
    <w:rsid w:val="004C0261"/>
    <w:rsid w:val="004E3C1D"/>
    <w:rsid w:val="004E4CE3"/>
    <w:rsid w:val="004F6CB1"/>
    <w:rsid w:val="005023A3"/>
    <w:rsid w:val="0050555B"/>
    <w:rsid w:val="00532119"/>
    <w:rsid w:val="00534FC2"/>
    <w:rsid w:val="00556637"/>
    <w:rsid w:val="00576122"/>
    <w:rsid w:val="005A2114"/>
    <w:rsid w:val="005C5CFD"/>
    <w:rsid w:val="005C68B5"/>
    <w:rsid w:val="005D2F50"/>
    <w:rsid w:val="005D5A6C"/>
    <w:rsid w:val="005D616B"/>
    <w:rsid w:val="005E4C50"/>
    <w:rsid w:val="005F748E"/>
    <w:rsid w:val="00605350"/>
    <w:rsid w:val="006107F4"/>
    <w:rsid w:val="00610B1A"/>
    <w:rsid w:val="00622892"/>
    <w:rsid w:val="00636359"/>
    <w:rsid w:val="006533EC"/>
    <w:rsid w:val="00653B41"/>
    <w:rsid w:val="00657B34"/>
    <w:rsid w:val="00670549"/>
    <w:rsid w:val="006B2B14"/>
    <w:rsid w:val="006B4C3F"/>
    <w:rsid w:val="006C25B8"/>
    <w:rsid w:val="006F46E1"/>
    <w:rsid w:val="00700639"/>
    <w:rsid w:val="0071532E"/>
    <w:rsid w:val="00726558"/>
    <w:rsid w:val="00736207"/>
    <w:rsid w:val="00750488"/>
    <w:rsid w:val="007504CF"/>
    <w:rsid w:val="00750E87"/>
    <w:rsid w:val="00755A1E"/>
    <w:rsid w:val="00756F3A"/>
    <w:rsid w:val="00762936"/>
    <w:rsid w:val="0076478C"/>
    <w:rsid w:val="0077748B"/>
    <w:rsid w:val="0078483E"/>
    <w:rsid w:val="00785CE4"/>
    <w:rsid w:val="00791425"/>
    <w:rsid w:val="007A0216"/>
    <w:rsid w:val="007A3D58"/>
    <w:rsid w:val="007A45FE"/>
    <w:rsid w:val="007A7D3F"/>
    <w:rsid w:val="007B49FA"/>
    <w:rsid w:val="007C23F2"/>
    <w:rsid w:val="007C4785"/>
    <w:rsid w:val="007C576C"/>
    <w:rsid w:val="007D72B9"/>
    <w:rsid w:val="007D72D8"/>
    <w:rsid w:val="007E0FFD"/>
    <w:rsid w:val="007E4043"/>
    <w:rsid w:val="007E6CC8"/>
    <w:rsid w:val="007F4573"/>
    <w:rsid w:val="007F7DAD"/>
    <w:rsid w:val="00805843"/>
    <w:rsid w:val="008074C4"/>
    <w:rsid w:val="00811D0F"/>
    <w:rsid w:val="0081616D"/>
    <w:rsid w:val="00825DBC"/>
    <w:rsid w:val="00843320"/>
    <w:rsid w:val="008452F8"/>
    <w:rsid w:val="00856A11"/>
    <w:rsid w:val="00863686"/>
    <w:rsid w:val="00882AD2"/>
    <w:rsid w:val="00883F6B"/>
    <w:rsid w:val="008A50AE"/>
    <w:rsid w:val="008A6464"/>
    <w:rsid w:val="008A6496"/>
    <w:rsid w:val="008B1BB4"/>
    <w:rsid w:val="008B2B6B"/>
    <w:rsid w:val="008D7A82"/>
    <w:rsid w:val="008E113B"/>
    <w:rsid w:val="008E7A30"/>
    <w:rsid w:val="008E7E95"/>
    <w:rsid w:val="008F7D0D"/>
    <w:rsid w:val="00902DB1"/>
    <w:rsid w:val="00906BF7"/>
    <w:rsid w:val="00910425"/>
    <w:rsid w:val="0091768A"/>
    <w:rsid w:val="00922795"/>
    <w:rsid w:val="0095025B"/>
    <w:rsid w:val="009527D6"/>
    <w:rsid w:val="00953F2A"/>
    <w:rsid w:val="0097124D"/>
    <w:rsid w:val="0098036E"/>
    <w:rsid w:val="00995963"/>
    <w:rsid w:val="00997B25"/>
    <w:rsid w:val="009A5824"/>
    <w:rsid w:val="009A5AD5"/>
    <w:rsid w:val="009A74E5"/>
    <w:rsid w:val="009B2972"/>
    <w:rsid w:val="009C427B"/>
    <w:rsid w:val="009C687F"/>
    <w:rsid w:val="009C6E5A"/>
    <w:rsid w:val="009D0205"/>
    <w:rsid w:val="009D685C"/>
    <w:rsid w:val="009E56B1"/>
    <w:rsid w:val="00A072B3"/>
    <w:rsid w:val="00A12011"/>
    <w:rsid w:val="00A1561F"/>
    <w:rsid w:val="00A25282"/>
    <w:rsid w:val="00A32904"/>
    <w:rsid w:val="00A339C2"/>
    <w:rsid w:val="00A35404"/>
    <w:rsid w:val="00A36F62"/>
    <w:rsid w:val="00A40A6B"/>
    <w:rsid w:val="00A43D08"/>
    <w:rsid w:val="00A44E83"/>
    <w:rsid w:val="00A51728"/>
    <w:rsid w:val="00A56D36"/>
    <w:rsid w:val="00A71B6E"/>
    <w:rsid w:val="00A81354"/>
    <w:rsid w:val="00A93C68"/>
    <w:rsid w:val="00A94381"/>
    <w:rsid w:val="00AA1C4B"/>
    <w:rsid w:val="00AA55D3"/>
    <w:rsid w:val="00AB5942"/>
    <w:rsid w:val="00AB7323"/>
    <w:rsid w:val="00AD00F4"/>
    <w:rsid w:val="00AD4883"/>
    <w:rsid w:val="00AD76DE"/>
    <w:rsid w:val="00AE11F0"/>
    <w:rsid w:val="00AE3EF4"/>
    <w:rsid w:val="00AE6370"/>
    <w:rsid w:val="00B01ED2"/>
    <w:rsid w:val="00B05AB7"/>
    <w:rsid w:val="00B069D8"/>
    <w:rsid w:val="00B2003C"/>
    <w:rsid w:val="00B23146"/>
    <w:rsid w:val="00B406FB"/>
    <w:rsid w:val="00B627AF"/>
    <w:rsid w:val="00B65382"/>
    <w:rsid w:val="00B7199A"/>
    <w:rsid w:val="00B7501D"/>
    <w:rsid w:val="00B84DFB"/>
    <w:rsid w:val="00B96416"/>
    <w:rsid w:val="00BA0404"/>
    <w:rsid w:val="00BA0E8F"/>
    <w:rsid w:val="00BA689F"/>
    <w:rsid w:val="00BB3F91"/>
    <w:rsid w:val="00BB6B89"/>
    <w:rsid w:val="00BC5B02"/>
    <w:rsid w:val="00BE43AD"/>
    <w:rsid w:val="00BE6E81"/>
    <w:rsid w:val="00BE7395"/>
    <w:rsid w:val="00BF3551"/>
    <w:rsid w:val="00BF4C2C"/>
    <w:rsid w:val="00C00731"/>
    <w:rsid w:val="00C10808"/>
    <w:rsid w:val="00C12DFE"/>
    <w:rsid w:val="00C3627D"/>
    <w:rsid w:val="00C40370"/>
    <w:rsid w:val="00C42B29"/>
    <w:rsid w:val="00C44AA6"/>
    <w:rsid w:val="00C535C1"/>
    <w:rsid w:val="00C55DC4"/>
    <w:rsid w:val="00C56A0C"/>
    <w:rsid w:val="00C6009B"/>
    <w:rsid w:val="00C70D64"/>
    <w:rsid w:val="00C85BFB"/>
    <w:rsid w:val="00CA7B82"/>
    <w:rsid w:val="00CC48A5"/>
    <w:rsid w:val="00CC62A3"/>
    <w:rsid w:val="00CE3891"/>
    <w:rsid w:val="00CE430F"/>
    <w:rsid w:val="00CE6D14"/>
    <w:rsid w:val="00D239E7"/>
    <w:rsid w:val="00D25110"/>
    <w:rsid w:val="00D26C82"/>
    <w:rsid w:val="00D30EB7"/>
    <w:rsid w:val="00D36754"/>
    <w:rsid w:val="00D3795F"/>
    <w:rsid w:val="00D41FF8"/>
    <w:rsid w:val="00D42DC4"/>
    <w:rsid w:val="00D460A4"/>
    <w:rsid w:val="00D60E84"/>
    <w:rsid w:val="00D61A1D"/>
    <w:rsid w:val="00D61F93"/>
    <w:rsid w:val="00D62EB1"/>
    <w:rsid w:val="00D66A5D"/>
    <w:rsid w:val="00D762A4"/>
    <w:rsid w:val="00D849BC"/>
    <w:rsid w:val="00D94079"/>
    <w:rsid w:val="00D966CE"/>
    <w:rsid w:val="00D976ED"/>
    <w:rsid w:val="00DA3DC6"/>
    <w:rsid w:val="00DA5C65"/>
    <w:rsid w:val="00DC1A1E"/>
    <w:rsid w:val="00DC5C8E"/>
    <w:rsid w:val="00DD17A2"/>
    <w:rsid w:val="00DD454D"/>
    <w:rsid w:val="00DD6ACB"/>
    <w:rsid w:val="00DE0D3E"/>
    <w:rsid w:val="00DE1D64"/>
    <w:rsid w:val="00DE393A"/>
    <w:rsid w:val="00DE79A0"/>
    <w:rsid w:val="00DF377F"/>
    <w:rsid w:val="00DF7D94"/>
    <w:rsid w:val="00E01BD5"/>
    <w:rsid w:val="00E0299F"/>
    <w:rsid w:val="00E07A56"/>
    <w:rsid w:val="00E11113"/>
    <w:rsid w:val="00E14143"/>
    <w:rsid w:val="00E15A49"/>
    <w:rsid w:val="00E22B7C"/>
    <w:rsid w:val="00E25EC1"/>
    <w:rsid w:val="00E30602"/>
    <w:rsid w:val="00E41283"/>
    <w:rsid w:val="00E414BF"/>
    <w:rsid w:val="00E46F5E"/>
    <w:rsid w:val="00E53B4D"/>
    <w:rsid w:val="00E6183E"/>
    <w:rsid w:val="00E65A74"/>
    <w:rsid w:val="00E75AEC"/>
    <w:rsid w:val="00E77432"/>
    <w:rsid w:val="00EA0771"/>
    <w:rsid w:val="00EB4B08"/>
    <w:rsid w:val="00EB5E90"/>
    <w:rsid w:val="00EB70F9"/>
    <w:rsid w:val="00ED022D"/>
    <w:rsid w:val="00ED0E05"/>
    <w:rsid w:val="00ED4A40"/>
    <w:rsid w:val="00EE3E4B"/>
    <w:rsid w:val="00EE5C96"/>
    <w:rsid w:val="00EF62AF"/>
    <w:rsid w:val="00EF6658"/>
    <w:rsid w:val="00EF6BC6"/>
    <w:rsid w:val="00F04418"/>
    <w:rsid w:val="00F052E7"/>
    <w:rsid w:val="00F161EE"/>
    <w:rsid w:val="00F2692A"/>
    <w:rsid w:val="00F43715"/>
    <w:rsid w:val="00F43E8B"/>
    <w:rsid w:val="00F52361"/>
    <w:rsid w:val="00F524BF"/>
    <w:rsid w:val="00F52624"/>
    <w:rsid w:val="00F620D0"/>
    <w:rsid w:val="00F77A52"/>
    <w:rsid w:val="00F92D0E"/>
    <w:rsid w:val="00F9717F"/>
    <w:rsid w:val="00FA0647"/>
    <w:rsid w:val="00FA0CA9"/>
    <w:rsid w:val="00FA3C98"/>
    <w:rsid w:val="00FC2D4B"/>
    <w:rsid w:val="00FD1FD9"/>
    <w:rsid w:val="00FD457C"/>
    <w:rsid w:val="00FE0D85"/>
    <w:rsid w:val="00FE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1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90411"/>
    <w:pPr>
      <w:keepNext/>
      <w:jc w:val="right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B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0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390411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rsid w:val="00390411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customStyle="1" w:styleId="Remite">
    <w:name w:val="Remite"/>
    <w:basedOn w:val="Normal"/>
    <w:rsid w:val="00390411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rFonts w:ascii="Times New Roman" w:hAnsi="Times New Roman"/>
      <w:sz w:val="16"/>
    </w:rPr>
  </w:style>
  <w:style w:type="character" w:styleId="Hipervnculo">
    <w:name w:val="Hyperlink"/>
    <w:semiHidden/>
    <w:rsid w:val="0039041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390411"/>
    <w:rPr>
      <w:rFonts w:ascii="Times New Roman" w:hAnsi="Times New Roman"/>
      <w:color w:val="000000"/>
    </w:rPr>
  </w:style>
  <w:style w:type="paragraph" w:styleId="Prrafodelista">
    <w:name w:val="List Paragraph"/>
    <w:basedOn w:val="Normal"/>
    <w:uiPriority w:val="34"/>
    <w:qFormat/>
    <w:rsid w:val="001054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054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791425"/>
  </w:style>
  <w:style w:type="character" w:styleId="nfasissutil">
    <w:name w:val="Subtle Emphasis"/>
    <w:uiPriority w:val="19"/>
    <w:qFormat/>
    <w:rsid w:val="00000106"/>
    <w:rPr>
      <w:i/>
      <w:iCs/>
      <w:color w:val="808080"/>
    </w:rPr>
  </w:style>
  <w:style w:type="character" w:customStyle="1" w:styleId="EncabezadoCar">
    <w:name w:val="Encabezado Car"/>
    <w:link w:val="Encabezado"/>
    <w:uiPriority w:val="99"/>
    <w:semiHidden/>
    <w:rsid w:val="00A94381"/>
  </w:style>
  <w:style w:type="paragraph" w:styleId="NormalWeb">
    <w:name w:val="Normal (Web)"/>
    <w:basedOn w:val="Normal"/>
    <w:uiPriority w:val="99"/>
    <w:unhideWhenUsed/>
    <w:rsid w:val="00A94381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Predeterminado">
    <w:name w:val="Predeterminado"/>
    <w:rsid w:val="00A94381"/>
    <w:pPr>
      <w:widowControl w:val="0"/>
      <w:tabs>
        <w:tab w:val="left" w:pos="709"/>
      </w:tabs>
      <w:suppressAutoHyphens/>
      <w:spacing w:after="200" w:line="100" w:lineRule="atLeast"/>
    </w:pPr>
    <w:rPr>
      <w:color w:val="00000A"/>
    </w:rPr>
  </w:style>
  <w:style w:type="paragraph" w:styleId="Sinespaciado">
    <w:name w:val="No Spacing"/>
    <w:uiPriority w:val="1"/>
    <w:qFormat/>
    <w:rsid w:val="00A94381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semiHidden/>
    <w:rsid w:val="00736207"/>
    <w:rPr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9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95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B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intenso">
    <w:name w:val="Intense Emphasis"/>
    <w:basedOn w:val="Fuentedeprrafopredeter"/>
    <w:uiPriority w:val="21"/>
    <w:qFormat/>
    <w:rsid w:val="006B2B14"/>
    <w:rPr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41079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DE0D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44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444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Sombreadoclaro-nfasis2">
    <w:name w:val="Light Shading Accent 2"/>
    <w:basedOn w:val="Tablanormal"/>
    <w:uiPriority w:val="60"/>
    <w:rsid w:val="00444354"/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444354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7BC2-7A70-42A7-9BFF-C0292182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Directores/as de Centros </vt:lpstr>
    </vt:vector>
  </TitlesOfParts>
  <Company> 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Directores/as de Centros </dc:title>
  <dc:subject/>
  <dc:creator>User name placeholder</dc:creator>
  <cp:keywords/>
  <dc:description/>
  <cp:lastModifiedBy>Usuario</cp:lastModifiedBy>
  <cp:revision>45</cp:revision>
  <cp:lastPrinted>2022-09-16T11:20:00Z</cp:lastPrinted>
  <dcterms:created xsi:type="dcterms:W3CDTF">2019-11-14T09:31:00Z</dcterms:created>
  <dcterms:modified xsi:type="dcterms:W3CDTF">2023-09-12T08:22:00Z</dcterms:modified>
</cp:coreProperties>
</file>